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6B" w:rsidRPr="00B63305" w:rsidRDefault="009C0F6B" w:rsidP="009C0F6B">
      <w:pPr>
        <w:spacing w:before="71"/>
        <w:ind w:left="7230"/>
        <w:rPr>
          <w:sz w:val="28"/>
          <w:szCs w:val="28"/>
        </w:rPr>
      </w:pPr>
      <w:r w:rsidRPr="00B63305">
        <w:rPr>
          <w:sz w:val="28"/>
          <w:szCs w:val="28"/>
        </w:rPr>
        <w:t>ЗАТВЕРДЖЕНО</w:t>
      </w:r>
    </w:p>
    <w:p w:rsidR="009C0F6B" w:rsidRDefault="009C0F6B" w:rsidP="009C0F6B">
      <w:pPr>
        <w:ind w:left="7230" w:right="350"/>
        <w:rPr>
          <w:sz w:val="26"/>
        </w:rPr>
      </w:pPr>
      <w:r>
        <w:rPr>
          <w:sz w:val="26"/>
        </w:rPr>
        <w:t>розпорядження начальника</w:t>
      </w:r>
    </w:p>
    <w:p w:rsidR="009C0F6B" w:rsidRPr="00BB294C" w:rsidRDefault="009C0F6B" w:rsidP="009C0F6B">
      <w:pPr>
        <w:ind w:left="7230" w:right="350"/>
        <w:rPr>
          <w:sz w:val="26"/>
          <w:lang w:val="ru-RU"/>
        </w:rPr>
      </w:pPr>
      <w:r>
        <w:rPr>
          <w:sz w:val="26"/>
        </w:rPr>
        <w:t>районної військової адміністрації</w:t>
      </w:r>
    </w:p>
    <w:p w:rsidR="00BB294C" w:rsidRDefault="00BB294C" w:rsidP="00BB294C">
      <w:pPr>
        <w:tabs>
          <w:tab w:val="left" w:pos="8929"/>
          <w:tab w:val="left" w:pos="11254"/>
        </w:tabs>
        <w:ind w:left="7230"/>
        <w:rPr>
          <w:sz w:val="26"/>
          <w:lang w:val="en-US"/>
        </w:rPr>
      </w:pPr>
      <w:r>
        <w:rPr>
          <w:sz w:val="26"/>
          <w:u w:val="single"/>
          <w:lang w:val="en-US"/>
        </w:rPr>
        <w:t xml:space="preserve">  06.01. </w:t>
      </w:r>
      <w:r>
        <w:rPr>
          <w:sz w:val="26"/>
        </w:rPr>
        <w:t>2023 року №</w:t>
      </w:r>
      <w:r>
        <w:rPr>
          <w:sz w:val="26"/>
          <w:u w:val="single"/>
          <w:lang w:val="en-US"/>
        </w:rPr>
        <w:t xml:space="preserve">    7     </w:t>
      </w:r>
    </w:p>
    <w:p w:rsidR="00BB294C" w:rsidRPr="00BB294C" w:rsidRDefault="00BB294C" w:rsidP="009C0F6B">
      <w:pPr>
        <w:ind w:left="7230" w:right="350"/>
        <w:rPr>
          <w:sz w:val="26"/>
          <w:lang w:val="ru-RU"/>
        </w:rPr>
      </w:pPr>
    </w:p>
    <w:p w:rsidR="00416683" w:rsidRDefault="00E87871">
      <w:pPr>
        <w:pStyle w:val="a3"/>
        <w:spacing w:before="89"/>
        <w:ind w:left="1598" w:right="772"/>
        <w:jc w:val="center"/>
      </w:pPr>
      <w:bookmarkStart w:id="0" w:name="_GoBack"/>
      <w:bookmarkEnd w:id="0"/>
      <w:r>
        <w:t>ТИПОВА</w:t>
      </w:r>
      <w:r>
        <w:rPr>
          <w:spacing w:val="-3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416683" w:rsidRDefault="00E87871">
      <w:pPr>
        <w:pStyle w:val="a3"/>
        <w:ind w:left="1598" w:right="771"/>
        <w:jc w:val="center"/>
      </w:pPr>
      <w:r>
        <w:t>адміністративної</w:t>
      </w:r>
      <w:r>
        <w:rPr>
          <w:spacing w:val="-2"/>
        </w:rPr>
        <w:t xml:space="preserve"> </w:t>
      </w:r>
      <w:r>
        <w:t>послуги з</w:t>
      </w:r>
    </w:p>
    <w:p w:rsidR="00416683" w:rsidRDefault="00E87871">
      <w:pPr>
        <w:pStyle w:val="a3"/>
        <w:ind w:left="1598" w:right="772"/>
        <w:jc w:val="center"/>
      </w:pPr>
      <w:r>
        <w:t>надання</w:t>
      </w:r>
      <w:r>
        <w:rPr>
          <w:spacing w:val="-5"/>
        </w:rPr>
        <w:t xml:space="preserve"> </w:t>
      </w:r>
      <w:r>
        <w:t>інформації</w:t>
      </w:r>
      <w:r>
        <w:rPr>
          <w:spacing w:val="-4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Державного</w:t>
      </w:r>
      <w:r>
        <w:rPr>
          <w:spacing w:val="-4"/>
        </w:rPr>
        <w:t xml:space="preserve"> </w:t>
      </w:r>
      <w:r>
        <w:t>реєстру</w:t>
      </w:r>
      <w:r>
        <w:rPr>
          <w:spacing w:val="-4"/>
        </w:rPr>
        <w:t xml:space="preserve"> </w:t>
      </w:r>
      <w:r>
        <w:t>речових</w:t>
      </w:r>
      <w:r>
        <w:rPr>
          <w:spacing w:val="-4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нерухоме</w:t>
      </w:r>
      <w:r>
        <w:rPr>
          <w:spacing w:val="-4"/>
        </w:rPr>
        <w:t xml:space="preserve"> </w:t>
      </w:r>
      <w:r>
        <w:t>майно</w:t>
      </w:r>
    </w:p>
    <w:p w:rsidR="00416683" w:rsidRDefault="00BB294C" w:rsidP="006C51A1">
      <w:pPr>
        <w:tabs>
          <w:tab w:val="left" w:pos="4019"/>
        </w:tabs>
        <w:spacing w:before="6"/>
        <w:rPr>
          <w:b/>
          <w:sz w:val="23"/>
        </w:rPr>
      </w:pPr>
      <w:r>
        <w:pict>
          <v:shape id="_x0000_s1026" style="position:absolute;margin-left:63.35pt;margin-top:15.75pt;width:490pt;height:.1pt;z-index:-251658752;mso-wrap-distance-left:0;mso-wrap-distance-right:0;mso-position-horizontal-relative:page" coordorigin="1267,315" coordsize="9800,0" path="m1267,315r9800,e" filled="f" strokeweight=".56pt">
            <v:path arrowok="t"/>
            <w10:wrap type="topAndBottom" anchorx="page"/>
          </v:shape>
        </w:pict>
      </w:r>
      <w:r w:rsidR="006C51A1">
        <w:rPr>
          <w:b/>
          <w:sz w:val="23"/>
        </w:rPr>
        <w:tab/>
        <w:t>Ніжинська районна державна адміністрація</w:t>
      </w:r>
    </w:p>
    <w:p w:rsidR="00416683" w:rsidRDefault="00E87871">
      <w:pPr>
        <w:spacing w:line="202" w:lineRule="exact"/>
        <w:ind w:left="1432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416683" w:rsidRDefault="00416683">
      <w:pPr>
        <w:spacing w:before="11"/>
        <w:rPr>
          <w:sz w:val="19"/>
        </w:rPr>
      </w:pPr>
    </w:p>
    <w:tbl>
      <w:tblPr>
        <w:tblStyle w:val="TableNormal"/>
        <w:tblW w:w="0" w:type="auto"/>
        <w:tblInd w:w="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371"/>
        <w:gridCol w:w="829"/>
        <w:gridCol w:w="991"/>
        <w:gridCol w:w="4230"/>
        <w:gridCol w:w="1214"/>
        <w:gridCol w:w="1070"/>
      </w:tblGrid>
      <w:tr w:rsidR="00416683">
        <w:trPr>
          <w:trHeight w:val="661"/>
        </w:trPr>
        <w:tc>
          <w:tcPr>
            <w:tcW w:w="10125" w:type="dxa"/>
            <w:gridSpan w:val="7"/>
          </w:tcPr>
          <w:p w:rsidR="00416683" w:rsidRDefault="00E87871">
            <w:pPr>
              <w:pStyle w:val="TableParagraph"/>
              <w:spacing w:before="55"/>
              <w:ind w:left="2448" w:right="1769" w:hanging="638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416683" w:rsidTr="00032ABC">
        <w:trPr>
          <w:trHeight w:val="719"/>
        </w:trPr>
        <w:tc>
          <w:tcPr>
            <w:tcW w:w="420" w:type="dxa"/>
          </w:tcPr>
          <w:p w:rsidR="00416683" w:rsidRDefault="00E87871">
            <w:pPr>
              <w:pStyle w:val="TableParagraph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1" w:type="dxa"/>
            <w:gridSpan w:val="3"/>
          </w:tcPr>
          <w:p w:rsidR="00416683" w:rsidRDefault="00E878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4230" w:type="dxa"/>
            <w:tcBorders>
              <w:right w:val="nil"/>
            </w:tcBorders>
          </w:tcPr>
          <w:p w:rsidR="00416683" w:rsidRPr="00032ABC" w:rsidRDefault="006C51A1" w:rsidP="006C51A1">
            <w:pPr>
              <w:pStyle w:val="TableParagraph"/>
              <w:tabs>
                <w:tab w:val="left" w:pos="2013"/>
                <w:tab w:val="left" w:pos="2297"/>
                <w:tab w:val="left" w:pos="3433"/>
              </w:tabs>
              <w:ind w:left="63" w:right="65"/>
              <w:rPr>
                <w:i/>
                <w:sz w:val="24"/>
                <w:szCs w:val="24"/>
              </w:rPr>
            </w:pPr>
            <w:r w:rsidRPr="00032ABC">
              <w:rPr>
                <w:color w:val="333333"/>
                <w:sz w:val="24"/>
                <w:szCs w:val="24"/>
                <w:shd w:val="clear" w:color="auto" w:fill="FFFFFF"/>
              </w:rPr>
              <w:t xml:space="preserve">вул. </w:t>
            </w:r>
            <w:proofErr w:type="spellStart"/>
            <w:r w:rsidRPr="00032ABC">
              <w:rPr>
                <w:color w:val="333333"/>
                <w:sz w:val="24"/>
                <w:szCs w:val="24"/>
                <w:shd w:val="clear" w:color="auto" w:fill="FFFFFF"/>
              </w:rPr>
              <w:t>Батюка</w:t>
            </w:r>
            <w:proofErr w:type="spellEnd"/>
            <w:r w:rsidRPr="00032ABC">
              <w:rPr>
                <w:color w:val="333333"/>
                <w:sz w:val="24"/>
                <w:szCs w:val="24"/>
                <w:shd w:val="clear" w:color="auto" w:fill="FFFFFF"/>
              </w:rPr>
              <w:t xml:space="preserve">, 5-А, </w:t>
            </w:r>
            <w:proofErr w:type="spellStart"/>
            <w:r w:rsidRPr="00032ABC">
              <w:rPr>
                <w:color w:val="333333"/>
                <w:sz w:val="24"/>
                <w:szCs w:val="24"/>
                <w:shd w:val="clear" w:color="auto" w:fill="FFFFFF"/>
              </w:rPr>
              <w:t>м.Ніжин</w:t>
            </w:r>
            <w:proofErr w:type="spellEnd"/>
            <w:r w:rsidRPr="00032ABC">
              <w:rPr>
                <w:color w:val="333333"/>
                <w:sz w:val="24"/>
                <w:szCs w:val="24"/>
                <w:shd w:val="clear" w:color="auto" w:fill="FFFFFF"/>
              </w:rPr>
              <w:t>, Чернігівська обл., 16600</w:t>
            </w:r>
            <w:r w:rsidRPr="00032AB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  <w:tcBorders>
              <w:left w:val="nil"/>
              <w:right w:val="nil"/>
            </w:tcBorders>
          </w:tcPr>
          <w:p w:rsidR="00416683" w:rsidRDefault="006C51A1">
            <w:pPr>
              <w:pStyle w:val="TableParagraph"/>
              <w:ind w:left="298" w:right="150" w:hanging="20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070" w:type="dxa"/>
            <w:tcBorders>
              <w:left w:val="nil"/>
            </w:tcBorders>
          </w:tcPr>
          <w:p w:rsidR="00416683" w:rsidRDefault="006C51A1">
            <w:pPr>
              <w:pStyle w:val="TableParagraph"/>
              <w:ind w:left="194" w:right="22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 </w:t>
            </w:r>
          </w:p>
        </w:tc>
      </w:tr>
      <w:tr w:rsidR="00416683">
        <w:trPr>
          <w:trHeight w:val="942"/>
        </w:trPr>
        <w:tc>
          <w:tcPr>
            <w:tcW w:w="420" w:type="dxa"/>
          </w:tcPr>
          <w:p w:rsidR="00416683" w:rsidRDefault="00E87871">
            <w:pPr>
              <w:pStyle w:val="TableParagraph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1" w:type="dxa"/>
            <w:tcBorders>
              <w:right w:val="nil"/>
            </w:tcBorders>
          </w:tcPr>
          <w:p w:rsidR="00416683" w:rsidRDefault="00E87871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829" w:type="dxa"/>
            <w:tcBorders>
              <w:left w:val="nil"/>
              <w:right w:val="nil"/>
            </w:tcBorders>
          </w:tcPr>
          <w:p w:rsidR="00416683" w:rsidRDefault="00E87871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щодо</w:t>
            </w:r>
          </w:p>
        </w:tc>
        <w:tc>
          <w:tcPr>
            <w:tcW w:w="991" w:type="dxa"/>
            <w:tcBorders>
              <w:left w:val="nil"/>
            </w:tcBorders>
          </w:tcPr>
          <w:p w:rsidR="00416683" w:rsidRDefault="00E87871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режиму</w:t>
            </w:r>
          </w:p>
        </w:tc>
        <w:tc>
          <w:tcPr>
            <w:tcW w:w="4230" w:type="dxa"/>
            <w:tcBorders>
              <w:right w:val="nil"/>
            </w:tcBorders>
          </w:tcPr>
          <w:p w:rsidR="006C51A1" w:rsidRPr="00032ABC" w:rsidRDefault="006C51A1" w:rsidP="006C51A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</w:rPr>
            </w:pPr>
            <w:r w:rsidRPr="00032ABC">
              <w:rPr>
                <w:rStyle w:val="a6"/>
                <w:color w:val="333333"/>
                <w:sz w:val="20"/>
                <w:szCs w:val="20"/>
                <w:bdr w:val="none" w:sz="0" w:space="0" w:color="auto" w:frame="1"/>
              </w:rPr>
              <w:t>Режим роботи</w:t>
            </w:r>
          </w:p>
          <w:p w:rsidR="006C51A1" w:rsidRPr="00032ABC" w:rsidRDefault="006C51A1" w:rsidP="006C51A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</w:rPr>
            </w:pPr>
            <w:r w:rsidRPr="00032ABC">
              <w:rPr>
                <w:color w:val="333333"/>
                <w:sz w:val="20"/>
                <w:szCs w:val="20"/>
              </w:rPr>
              <w:t>з 8.00 до 17.00</w:t>
            </w:r>
          </w:p>
          <w:p w:rsidR="006C51A1" w:rsidRPr="00032ABC" w:rsidRDefault="006C51A1" w:rsidP="006C51A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</w:rPr>
            </w:pPr>
            <w:r w:rsidRPr="00032ABC">
              <w:rPr>
                <w:rStyle w:val="a6"/>
                <w:color w:val="333333"/>
                <w:sz w:val="20"/>
                <w:szCs w:val="20"/>
                <w:bdr w:val="none" w:sz="0" w:space="0" w:color="auto" w:frame="1"/>
              </w:rPr>
              <w:t>Обідня перерва:</w:t>
            </w:r>
          </w:p>
          <w:p w:rsidR="006C51A1" w:rsidRPr="00032ABC" w:rsidRDefault="006C51A1" w:rsidP="006C51A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</w:rPr>
            </w:pPr>
            <w:r w:rsidRPr="00032ABC">
              <w:rPr>
                <w:color w:val="333333"/>
                <w:sz w:val="20"/>
                <w:szCs w:val="20"/>
              </w:rPr>
              <w:t>з 13.00 до 14.00</w:t>
            </w:r>
          </w:p>
          <w:p w:rsidR="006C51A1" w:rsidRPr="00032ABC" w:rsidRDefault="006C51A1" w:rsidP="006C51A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</w:rPr>
            </w:pPr>
            <w:r w:rsidRPr="00032ABC">
              <w:rPr>
                <w:rStyle w:val="a6"/>
                <w:color w:val="333333"/>
                <w:sz w:val="20"/>
                <w:szCs w:val="20"/>
                <w:bdr w:val="none" w:sz="0" w:space="0" w:color="auto" w:frame="1"/>
              </w:rPr>
              <w:t>Вихідні дні:</w:t>
            </w:r>
          </w:p>
          <w:p w:rsidR="00416683" w:rsidRDefault="006C51A1" w:rsidP="006C51A1">
            <w:pPr>
              <w:pStyle w:val="TableParagraph"/>
              <w:tabs>
                <w:tab w:val="left" w:pos="2020"/>
                <w:tab w:val="left" w:pos="2297"/>
                <w:tab w:val="left" w:pos="3139"/>
                <w:tab w:val="left" w:pos="3433"/>
              </w:tabs>
              <w:ind w:left="63" w:right="65" w:firstLine="151"/>
              <w:rPr>
                <w:i/>
                <w:sz w:val="24"/>
              </w:rPr>
            </w:pPr>
            <w:r w:rsidRPr="00032ABC">
              <w:rPr>
                <w:color w:val="333333"/>
                <w:sz w:val="20"/>
                <w:szCs w:val="20"/>
              </w:rPr>
              <w:t>субота, неділя</w:t>
            </w:r>
            <w:r w:rsidRPr="00032AB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  <w:tcBorders>
              <w:left w:val="nil"/>
              <w:right w:val="nil"/>
            </w:tcBorders>
          </w:tcPr>
          <w:p w:rsidR="00416683" w:rsidRDefault="006C51A1">
            <w:pPr>
              <w:pStyle w:val="TableParagraph"/>
              <w:ind w:left="298" w:right="150" w:hanging="21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070" w:type="dxa"/>
            <w:tcBorders>
              <w:left w:val="nil"/>
            </w:tcBorders>
          </w:tcPr>
          <w:p w:rsidR="00416683" w:rsidRDefault="006C51A1">
            <w:pPr>
              <w:pStyle w:val="TableParagraph"/>
              <w:ind w:left="194" w:right="1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416683">
        <w:trPr>
          <w:trHeight w:val="942"/>
        </w:trPr>
        <w:tc>
          <w:tcPr>
            <w:tcW w:w="420" w:type="dxa"/>
          </w:tcPr>
          <w:p w:rsidR="00416683" w:rsidRDefault="00E87871">
            <w:pPr>
              <w:pStyle w:val="TableParagraph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91" w:type="dxa"/>
            <w:gridSpan w:val="3"/>
          </w:tcPr>
          <w:p w:rsidR="00416683" w:rsidRDefault="00E87871">
            <w:pPr>
              <w:pStyle w:val="TableParagraph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(довідки),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 електронної пошти 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вебсайт</w:t>
            </w:r>
            <w:proofErr w:type="spellEnd"/>
          </w:p>
        </w:tc>
        <w:tc>
          <w:tcPr>
            <w:tcW w:w="6514" w:type="dxa"/>
            <w:gridSpan w:val="3"/>
          </w:tcPr>
          <w:p w:rsidR="00416683" w:rsidRPr="00032ABC" w:rsidRDefault="006C51A1">
            <w:pPr>
              <w:pStyle w:val="TableParagraph"/>
              <w:ind w:left="63" w:right="33" w:firstLine="15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 xml:space="preserve"> </w:t>
            </w:r>
            <w:r w:rsidR="00032ABC">
              <w:rPr>
                <w:color w:val="333333"/>
                <w:sz w:val="24"/>
                <w:szCs w:val="24"/>
                <w:shd w:val="clear" w:color="auto" w:fill="FFFFFF"/>
              </w:rPr>
              <w:t>тел.(04631)2-37-40,</w:t>
            </w:r>
            <w:r w:rsidRPr="00032ABC">
              <w:rPr>
                <w:color w:val="333333"/>
                <w:sz w:val="24"/>
                <w:szCs w:val="24"/>
                <w:shd w:val="clear" w:color="auto" w:fill="FFFFFF"/>
              </w:rPr>
              <w:t>електронна пошта: neadm_chap@cg.gov.ua</w:t>
            </w:r>
          </w:p>
        </w:tc>
      </w:tr>
      <w:tr w:rsidR="00416683">
        <w:trPr>
          <w:trHeight w:val="390"/>
        </w:trPr>
        <w:tc>
          <w:tcPr>
            <w:tcW w:w="10125" w:type="dxa"/>
            <w:gridSpan w:val="7"/>
          </w:tcPr>
          <w:p w:rsidR="00416683" w:rsidRDefault="00E87871">
            <w:pPr>
              <w:pStyle w:val="TableParagraph"/>
              <w:ind w:left="848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416683">
        <w:trPr>
          <w:trHeight w:val="666"/>
        </w:trPr>
        <w:tc>
          <w:tcPr>
            <w:tcW w:w="420" w:type="dxa"/>
          </w:tcPr>
          <w:p w:rsidR="00416683" w:rsidRDefault="00E87871">
            <w:pPr>
              <w:pStyle w:val="TableParagraph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91" w:type="dxa"/>
            <w:gridSpan w:val="3"/>
          </w:tcPr>
          <w:p w:rsidR="00416683" w:rsidRDefault="00E878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514" w:type="dxa"/>
            <w:gridSpan w:val="3"/>
          </w:tcPr>
          <w:p w:rsidR="00416683" w:rsidRDefault="00E87871">
            <w:pPr>
              <w:pStyle w:val="TableParagraph"/>
              <w:ind w:left="63" w:right="28" w:firstLine="217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майно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обтяжень»</w:t>
            </w:r>
          </w:p>
        </w:tc>
      </w:tr>
      <w:tr w:rsidR="00416683">
        <w:trPr>
          <w:trHeight w:val="942"/>
        </w:trPr>
        <w:tc>
          <w:tcPr>
            <w:tcW w:w="420" w:type="dxa"/>
          </w:tcPr>
          <w:p w:rsidR="00416683" w:rsidRDefault="00E87871">
            <w:pPr>
              <w:pStyle w:val="TableParagraph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91" w:type="dxa"/>
            <w:gridSpan w:val="3"/>
          </w:tcPr>
          <w:p w:rsidR="00416683" w:rsidRDefault="00E87871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514" w:type="dxa"/>
            <w:gridSpan w:val="3"/>
          </w:tcPr>
          <w:p w:rsidR="00416683" w:rsidRDefault="00E87871">
            <w:pPr>
              <w:pStyle w:val="TableParagraph"/>
              <w:ind w:left="63" w:right="33" w:firstLine="217"/>
              <w:jc w:val="both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грудня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1127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обтяжень»</w:t>
            </w:r>
          </w:p>
        </w:tc>
      </w:tr>
      <w:tr w:rsidR="00416683">
        <w:trPr>
          <w:trHeight w:val="1770"/>
        </w:trPr>
        <w:tc>
          <w:tcPr>
            <w:tcW w:w="420" w:type="dxa"/>
          </w:tcPr>
          <w:p w:rsidR="00416683" w:rsidRDefault="00E87871">
            <w:pPr>
              <w:pStyle w:val="TableParagraph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91" w:type="dxa"/>
            <w:gridSpan w:val="3"/>
          </w:tcPr>
          <w:p w:rsidR="00416683" w:rsidRDefault="00E87871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6514" w:type="dxa"/>
            <w:gridSpan w:val="3"/>
          </w:tcPr>
          <w:p w:rsidR="00416683" w:rsidRDefault="00E87871">
            <w:pPr>
              <w:pStyle w:val="TableParagraph"/>
              <w:ind w:left="72" w:right="33" w:firstLine="217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листопада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3276/5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зареєстрований у Міністерстві юстиції України 21 листопада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 року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1504/29634</w:t>
            </w:r>
          </w:p>
        </w:tc>
      </w:tr>
      <w:tr w:rsidR="00416683">
        <w:trPr>
          <w:trHeight w:val="390"/>
        </w:trPr>
        <w:tc>
          <w:tcPr>
            <w:tcW w:w="10125" w:type="dxa"/>
            <w:gridSpan w:val="7"/>
          </w:tcPr>
          <w:p w:rsidR="00416683" w:rsidRDefault="00E87871">
            <w:pPr>
              <w:pStyle w:val="TableParagraph"/>
              <w:ind w:left="2630" w:right="26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416683">
        <w:trPr>
          <w:trHeight w:val="1218"/>
        </w:trPr>
        <w:tc>
          <w:tcPr>
            <w:tcW w:w="420" w:type="dxa"/>
          </w:tcPr>
          <w:p w:rsidR="00416683" w:rsidRDefault="00E87871">
            <w:pPr>
              <w:pStyle w:val="TableParagraph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91" w:type="dxa"/>
            <w:gridSpan w:val="3"/>
          </w:tcPr>
          <w:p w:rsidR="00416683" w:rsidRDefault="00E87871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14" w:type="dxa"/>
            <w:gridSpan w:val="3"/>
          </w:tcPr>
          <w:p w:rsidR="00416683" w:rsidRDefault="00E87871">
            <w:pPr>
              <w:pStyle w:val="TableParagraph"/>
              <w:ind w:left="259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заявника 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уповноваженої особи;</w:t>
            </w:r>
          </w:p>
          <w:p w:rsidR="00416683" w:rsidRDefault="00E87871">
            <w:pPr>
              <w:pStyle w:val="TableParagraph"/>
              <w:spacing w:before="0"/>
              <w:ind w:left="63" w:right="32" w:firstLine="196"/>
              <w:jc w:val="both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Мін’юсту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ідентифікована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кваліфікованого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підпису</w:t>
            </w:r>
          </w:p>
        </w:tc>
      </w:tr>
      <w:tr w:rsidR="00416683">
        <w:trPr>
          <w:trHeight w:val="2598"/>
        </w:trPr>
        <w:tc>
          <w:tcPr>
            <w:tcW w:w="420" w:type="dxa"/>
          </w:tcPr>
          <w:p w:rsidR="00416683" w:rsidRDefault="00E87871">
            <w:pPr>
              <w:pStyle w:val="TableParagraph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91" w:type="dxa"/>
            <w:gridSpan w:val="3"/>
          </w:tcPr>
          <w:p w:rsidR="00416683" w:rsidRDefault="00E87871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14" w:type="dxa"/>
            <w:gridSpan w:val="3"/>
          </w:tcPr>
          <w:p w:rsidR="00416683" w:rsidRDefault="00E87871">
            <w:pPr>
              <w:pStyle w:val="TableParagraph"/>
              <w:ind w:left="63" w:right="34" w:firstLine="223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:rsidR="00416683" w:rsidRDefault="00E87871">
            <w:pPr>
              <w:pStyle w:val="TableParagraph"/>
              <w:spacing w:before="0"/>
              <w:ind w:left="63" w:right="32" w:firstLine="223"/>
              <w:jc w:val="both"/>
              <w:rPr>
                <w:sz w:val="24"/>
              </w:rPr>
            </w:pPr>
            <w:r>
              <w:rPr>
                <w:sz w:val="24"/>
              </w:rPr>
              <w:t>документ, що підтверджує сплату адміністративного збору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 документ, що підтверджує право на звільнення від сплати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 реєстру речових прав на нерухоме майно,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справляння в повному обсязі адміністративного збору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платіжних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визначений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сервісної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</w:tr>
    </w:tbl>
    <w:p w:rsidR="00416683" w:rsidRDefault="00416683">
      <w:pPr>
        <w:jc w:val="both"/>
        <w:rPr>
          <w:sz w:val="24"/>
        </w:rPr>
        <w:sectPr w:rsidR="00416683">
          <w:type w:val="continuous"/>
          <w:pgSz w:w="11910" w:h="16840"/>
          <w:pgMar w:top="620" w:right="520" w:bottom="0" w:left="120" w:header="708" w:footer="708" w:gutter="0"/>
          <w:cols w:space="720"/>
        </w:sectPr>
      </w:pPr>
    </w:p>
    <w:p w:rsidR="00416683" w:rsidRDefault="00E87871">
      <w:pPr>
        <w:spacing w:before="68"/>
        <w:ind w:left="827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416683" w:rsidRDefault="00416683">
      <w:pPr>
        <w:rPr>
          <w:sz w:val="28"/>
        </w:rPr>
      </w:pPr>
    </w:p>
    <w:tbl>
      <w:tblPr>
        <w:tblStyle w:val="TableNormal"/>
        <w:tblW w:w="0" w:type="auto"/>
        <w:tblInd w:w="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192"/>
        <w:gridCol w:w="6515"/>
      </w:tblGrid>
      <w:tr w:rsidR="00416683">
        <w:trPr>
          <w:trHeight w:val="1489"/>
        </w:trPr>
        <w:tc>
          <w:tcPr>
            <w:tcW w:w="420" w:type="dxa"/>
          </w:tcPr>
          <w:p w:rsidR="00416683" w:rsidRDefault="00E87871">
            <w:pPr>
              <w:pStyle w:val="TableParagraph"/>
              <w:spacing w:before="55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92" w:type="dxa"/>
          </w:tcPr>
          <w:p w:rsidR="00416683" w:rsidRDefault="00E87871">
            <w:pPr>
              <w:pStyle w:val="TableParagraph"/>
              <w:spacing w:before="55"/>
              <w:ind w:right="211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15" w:type="dxa"/>
          </w:tcPr>
          <w:p w:rsidR="00416683" w:rsidRDefault="00E87871">
            <w:pPr>
              <w:pStyle w:val="TableParagraph"/>
              <w:spacing w:before="55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особою;</w:t>
            </w:r>
          </w:p>
          <w:p w:rsidR="00416683" w:rsidRDefault="00E87871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 електронній формі - автоматично програмними засобами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пошуку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декількома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ідентифікаторами</w:t>
            </w:r>
          </w:p>
        </w:tc>
      </w:tr>
      <w:tr w:rsidR="00416683">
        <w:trPr>
          <w:trHeight w:val="942"/>
        </w:trPr>
        <w:tc>
          <w:tcPr>
            <w:tcW w:w="420" w:type="dxa"/>
          </w:tcPr>
          <w:p w:rsidR="00416683" w:rsidRDefault="00E87871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92" w:type="dxa"/>
          </w:tcPr>
          <w:p w:rsidR="00416683" w:rsidRDefault="00E87871">
            <w:pPr>
              <w:pStyle w:val="TableParagraph"/>
              <w:ind w:right="448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15" w:type="dxa"/>
          </w:tcPr>
          <w:p w:rsidR="00416683" w:rsidRDefault="00416683">
            <w:pPr>
              <w:pStyle w:val="TableParagraph"/>
              <w:spacing w:before="2"/>
              <w:ind w:left="0"/>
              <w:rPr>
                <w:sz w:val="29"/>
              </w:rPr>
            </w:pPr>
          </w:p>
          <w:p w:rsidR="00416683" w:rsidRDefault="00E87871">
            <w:pPr>
              <w:pStyle w:val="TableParagraph"/>
              <w:spacing w:before="0"/>
              <w:ind w:left="279"/>
              <w:rPr>
                <w:sz w:val="24"/>
              </w:rPr>
            </w:pPr>
            <w:r>
              <w:rPr>
                <w:sz w:val="24"/>
              </w:rPr>
              <w:t>Адміністративна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послуга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платно</w:t>
            </w:r>
          </w:p>
        </w:tc>
      </w:tr>
      <w:tr w:rsidR="00416683">
        <w:trPr>
          <w:trHeight w:val="666"/>
        </w:trPr>
        <w:tc>
          <w:tcPr>
            <w:tcW w:w="420" w:type="dxa"/>
          </w:tcPr>
          <w:p w:rsidR="00416683" w:rsidRDefault="00E87871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92" w:type="dxa"/>
          </w:tcPr>
          <w:p w:rsidR="00416683" w:rsidRDefault="00E87871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15" w:type="dxa"/>
          </w:tcPr>
          <w:p w:rsidR="00416683" w:rsidRDefault="00E87871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режимі реального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</w:p>
        </w:tc>
      </w:tr>
      <w:tr w:rsidR="00416683">
        <w:trPr>
          <w:trHeight w:val="942"/>
        </w:trPr>
        <w:tc>
          <w:tcPr>
            <w:tcW w:w="420" w:type="dxa"/>
          </w:tcPr>
          <w:p w:rsidR="00416683" w:rsidRDefault="00E87871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92" w:type="dxa"/>
          </w:tcPr>
          <w:p w:rsidR="00416683" w:rsidRDefault="00E878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</w:p>
        </w:tc>
        <w:tc>
          <w:tcPr>
            <w:tcW w:w="6515" w:type="dxa"/>
          </w:tcPr>
          <w:p w:rsidR="00416683" w:rsidRDefault="00E87871">
            <w:pPr>
              <w:pStyle w:val="TableParagraph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фізичним та юридичним особам у разі невнесення плати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обсязі.</w:t>
            </w:r>
          </w:p>
        </w:tc>
      </w:tr>
      <w:tr w:rsidR="00416683">
        <w:trPr>
          <w:trHeight w:val="666"/>
        </w:trPr>
        <w:tc>
          <w:tcPr>
            <w:tcW w:w="420" w:type="dxa"/>
          </w:tcPr>
          <w:p w:rsidR="00416683" w:rsidRDefault="00E87871">
            <w:pPr>
              <w:pStyle w:val="TableParagraph"/>
              <w:ind w:left="6" w:right="5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92" w:type="dxa"/>
          </w:tcPr>
          <w:p w:rsidR="00416683" w:rsidRDefault="00E87871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15" w:type="dxa"/>
          </w:tcPr>
          <w:p w:rsidR="00416683" w:rsidRDefault="00E87871">
            <w:pPr>
              <w:pStyle w:val="TableParagraph"/>
              <w:tabs>
                <w:tab w:val="left" w:pos="1673"/>
                <w:tab w:val="left" w:pos="1995"/>
                <w:tab w:val="left" w:pos="3464"/>
                <w:tab w:val="left" w:pos="4471"/>
                <w:tab w:val="left" w:pos="5527"/>
                <w:tab w:val="left" w:pos="6222"/>
              </w:tabs>
              <w:ind w:right="35" w:firstLine="217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Державного</w:t>
            </w:r>
            <w:r>
              <w:rPr>
                <w:sz w:val="24"/>
              </w:rPr>
              <w:tab/>
              <w:t>реєстру</w:t>
            </w:r>
            <w:r>
              <w:rPr>
                <w:sz w:val="24"/>
              </w:rPr>
              <w:tab/>
              <w:t>речових</w:t>
            </w:r>
            <w:r>
              <w:rPr>
                <w:sz w:val="24"/>
              </w:rPr>
              <w:tab/>
              <w:t>прав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</w:p>
        </w:tc>
      </w:tr>
      <w:tr w:rsidR="00416683">
        <w:trPr>
          <w:trHeight w:val="942"/>
        </w:trPr>
        <w:tc>
          <w:tcPr>
            <w:tcW w:w="420" w:type="dxa"/>
          </w:tcPr>
          <w:p w:rsidR="00416683" w:rsidRDefault="00E87871">
            <w:pPr>
              <w:pStyle w:val="TableParagraph"/>
              <w:ind w:left="6" w:right="5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92" w:type="dxa"/>
          </w:tcPr>
          <w:p w:rsidR="00416683" w:rsidRDefault="00E87871">
            <w:pPr>
              <w:pStyle w:val="TableParagraph"/>
              <w:ind w:right="66"/>
              <w:rPr>
                <w:sz w:val="24"/>
              </w:rPr>
            </w:pPr>
            <w:r>
              <w:rPr>
                <w:sz w:val="24"/>
              </w:rPr>
              <w:t>Способи отримання відповіді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515" w:type="dxa"/>
          </w:tcPr>
          <w:p w:rsidR="00416683" w:rsidRDefault="00E87871">
            <w:pPr>
              <w:pStyle w:val="TableParagraph"/>
              <w:tabs>
                <w:tab w:val="left" w:pos="1129"/>
                <w:tab w:val="left" w:pos="1983"/>
                <w:tab w:val="left" w:pos="3080"/>
                <w:tab w:val="left" w:pos="5150"/>
                <w:tab w:val="left" w:pos="6109"/>
              </w:tabs>
              <w:ind w:right="35" w:firstLine="217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центр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адміністративних</w:t>
            </w:r>
            <w:r>
              <w:rPr>
                <w:sz w:val="24"/>
              </w:rPr>
              <w:tab/>
              <w:t>послуг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державним реєстратором;</w:t>
            </w:r>
          </w:p>
          <w:p w:rsidR="00416683" w:rsidRDefault="00E87871">
            <w:pPr>
              <w:pStyle w:val="TableParagraph"/>
              <w:spacing w:before="0"/>
              <w:ind w:left="279"/>
              <w:rPr>
                <w:sz w:val="24"/>
              </w:rPr>
            </w:pPr>
            <w:proofErr w:type="spellStart"/>
            <w:r>
              <w:rPr>
                <w:sz w:val="24"/>
              </w:rPr>
              <w:t>Вебпотал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Мін’юсту</w:t>
            </w:r>
          </w:p>
        </w:tc>
      </w:tr>
    </w:tbl>
    <w:p w:rsidR="00416683" w:rsidRDefault="00416683">
      <w:pPr>
        <w:rPr>
          <w:sz w:val="28"/>
        </w:rPr>
      </w:pPr>
    </w:p>
    <w:p w:rsidR="00416683" w:rsidRDefault="00E87871">
      <w:pPr>
        <w:tabs>
          <w:tab w:val="left" w:pos="8663"/>
        </w:tabs>
        <w:ind w:left="1014"/>
        <w:rPr>
          <w:sz w:val="28"/>
        </w:rPr>
      </w:pPr>
      <w:r>
        <w:rPr>
          <w:sz w:val="28"/>
        </w:rPr>
        <w:tab/>
      </w:r>
    </w:p>
    <w:sectPr w:rsidR="00416683" w:rsidSect="00416683">
      <w:pgSz w:w="11910" w:h="16840"/>
      <w:pgMar w:top="340" w:right="520" w:bottom="280" w:left="1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16683"/>
    <w:rsid w:val="00032ABC"/>
    <w:rsid w:val="002118C0"/>
    <w:rsid w:val="00416683"/>
    <w:rsid w:val="006C51A1"/>
    <w:rsid w:val="009C0F6B"/>
    <w:rsid w:val="00BB294C"/>
    <w:rsid w:val="00E87871"/>
    <w:rsid w:val="00EE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6683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66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6683"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416683"/>
  </w:style>
  <w:style w:type="paragraph" w:customStyle="1" w:styleId="TableParagraph">
    <w:name w:val="Table Paragraph"/>
    <w:basedOn w:val="a"/>
    <w:uiPriority w:val="1"/>
    <w:qFormat/>
    <w:rsid w:val="00416683"/>
    <w:pPr>
      <w:spacing w:before="60"/>
      <w:ind w:left="62"/>
    </w:pPr>
  </w:style>
  <w:style w:type="paragraph" w:styleId="a5">
    <w:name w:val="Normal (Web)"/>
    <w:basedOn w:val="a"/>
    <w:uiPriority w:val="99"/>
    <w:unhideWhenUsed/>
    <w:rsid w:val="006C51A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6C51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рда</cp:lastModifiedBy>
  <cp:revision>7</cp:revision>
  <cp:lastPrinted>2023-01-12T07:18:00Z</cp:lastPrinted>
  <dcterms:created xsi:type="dcterms:W3CDTF">2023-01-11T07:16:00Z</dcterms:created>
  <dcterms:modified xsi:type="dcterms:W3CDTF">2023-01-13T08:19:00Z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2023-01-11T00:00:00Z</vt:filetime>
  </property>
</Properties>
</file>